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"/>
        <w:jc w:val="both"/>
        <w:rPr>
          <w:rFonts w:ascii="Arial" w:cs="Arial" w:hAnsi="Arial" w:eastAsia="Arial"/>
          <w:sz w:val="24"/>
          <w:szCs w:val="24"/>
        </w:rPr>
      </w:pPr>
      <w:r>
        <w:rPr>
          <w:rtl w:val="0"/>
        </w:rPr>
        <w:t xml:space="preserve">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1473117</wp:posOffset>
            </wp:positionH>
            <wp:positionV relativeFrom="page">
              <wp:posOffset>543075</wp:posOffset>
            </wp:positionV>
            <wp:extent cx="3084357" cy="131846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arrio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357" cy="13184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rtl w:val="0"/>
        </w:rPr>
        <w:t>A Tisza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jv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ros Warrior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egy verseny, amelyben egy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ni indul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k m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rk</w:t>
      </w:r>
      <w:r>
        <w:rPr>
          <w:rFonts w:ascii="Arial" w:hAnsi="Arial" w:hint="default"/>
          <w:sz w:val="24"/>
          <w:szCs w:val="24"/>
          <w:rtl w:val="0"/>
        </w:rPr>
        <w:t>ő</w:t>
      </w:r>
      <w:r>
        <w:rPr>
          <w:rFonts w:ascii="Arial" w:hAnsi="Arial"/>
          <w:sz w:val="24"/>
          <w:szCs w:val="24"/>
          <w:rtl w:val="0"/>
        </w:rPr>
        <w:t>znek meg egym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ssal. A versenyz</w:t>
      </w:r>
      <w:r>
        <w:rPr>
          <w:rFonts w:ascii="Arial" w:hAnsi="Arial" w:hint="default"/>
          <w:sz w:val="24"/>
          <w:szCs w:val="24"/>
          <w:rtl w:val="0"/>
        </w:rPr>
        <w:t>ő</w:t>
      </w:r>
      <w:r>
        <w:rPr>
          <w:rFonts w:ascii="Arial" w:hAnsi="Arial"/>
          <w:sz w:val="24"/>
          <w:szCs w:val="24"/>
          <w:rtl w:val="0"/>
        </w:rPr>
        <w:t>knek speci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lisan ki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tett </w:t>
      </w:r>
      <w:r>
        <w:rPr>
          <w:rFonts w:ascii="Arial" w:hAnsi="Arial"/>
          <w:sz w:val="24"/>
          <w:szCs w:val="24"/>
          <w:rtl w:val="0"/>
        </w:rPr>
        <w:t>akad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ly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ly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/>
          <w:sz w:val="24"/>
          <w:szCs w:val="24"/>
          <w:rtl w:val="0"/>
        </w:rPr>
        <w:t xml:space="preserve"> kell </w:t>
      </w:r>
      <w:r>
        <w:rPr>
          <w:rFonts w:ascii="Arial" w:hAnsi="Arial"/>
          <w:sz w:val="24"/>
          <w:szCs w:val="24"/>
          <w:rtl w:val="0"/>
        </w:rPr>
        <w:t>lek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zdeni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k, ahol a t</w:t>
      </w:r>
      <w:r>
        <w:rPr>
          <w:rFonts w:ascii="Arial" w:hAnsi="Arial"/>
          <w:sz w:val="24"/>
          <w:szCs w:val="24"/>
          <w:rtl w:val="0"/>
        </w:rPr>
        <w:t>aktika er</w:t>
      </w:r>
      <w:r>
        <w:rPr>
          <w:rFonts w:ascii="Arial" w:hAnsi="Arial" w:hint="default"/>
          <w:sz w:val="24"/>
          <w:szCs w:val="24"/>
          <w:rtl w:val="0"/>
        </w:rPr>
        <w:t>ő</w:t>
      </w:r>
      <w:r>
        <w:rPr>
          <w:rFonts w:ascii="Arial" w:hAnsi="Arial"/>
          <w:sz w:val="24"/>
          <w:szCs w:val="24"/>
          <w:rtl w:val="0"/>
        </w:rPr>
        <w:t>sen k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zrej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tszik a v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geredm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ny kialakul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ban.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Az akad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lyp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ly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 k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nb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 xml:space="preserve">ő 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szs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gek tesztel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re tervezt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k, hasonl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an a napjainkban k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nb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 xml:space="preserve">ő </w:t>
      </w:r>
      <w:r>
        <w:rPr>
          <w:rFonts w:ascii="Arial" w:hAnsi="Arial"/>
          <w:sz w:val="24"/>
          <w:szCs w:val="24"/>
          <w:rtl w:val="0"/>
        </w:rPr>
        <w:t>kereskedelmi telev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zi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kban fut</w:t>
      </w:r>
      <w:r>
        <w:rPr>
          <w:rFonts w:ascii="Arial" w:hAnsi="Arial" w:hint="default"/>
          <w:sz w:val="24"/>
          <w:szCs w:val="24"/>
          <w:rtl w:val="0"/>
        </w:rPr>
        <w:t xml:space="preserve">ó </w:t>
      </w:r>
      <w:r>
        <w:rPr>
          <w:rFonts w:ascii="Arial" w:hAnsi="Arial"/>
          <w:sz w:val="24"/>
          <w:szCs w:val="24"/>
          <w:rtl w:val="0"/>
        </w:rPr>
        <w:t>hasonl</w:t>
      </w:r>
      <w:r>
        <w:rPr>
          <w:rFonts w:ascii="Arial" w:hAnsi="Arial" w:hint="default"/>
          <w:sz w:val="24"/>
          <w:szCs w:val="24"/>
          <w:rtl w:val="0"/>
        </w:rPr>
        <w:t xml:space="preserve">ó </w:t>
      </w:r>
      <w:r>
        <w:rPr>
          <w:rFonts w:ascii="Arial" w:hAnsi="Arial"/>
          <w:sz w:val="24"/>
          <w:szCs w:val="24"/>
          <w:rtl w:val="0"/>
        </w:rPr>
        <w:t>versenyek mint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ra. Mindegyik elemnek megvan a saj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 t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ja 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s neh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zs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ge, az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rt, hogy a versenyz</w:t>
      </w:r>
      <w:r>
        <w:rPr>
          <w:rFonts w:ascii="Arial" w:hAnsi="Arial" w:hint="default"/>
          <w:sz w:val="24"/>
          <w:szCs w:val="24"/>
          <w:rtl w:val="0"/>
        </w:rPr>
        <w:t>ő</w:t>
      </w:r>
      <w:r>
        <w:rPr>
          <w:rFonts w:ascii="Arial" w:hAnsi="Arial"/>
          <w:sz w:val="24"/>
          <w:szCs w:val="24"/>
          <w:rtl w:val="0"/>
        </w:rPr>
        <w:t xml:space="preserve">k fizikai 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s szellemi k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pess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geit pr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b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ra tegy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k. Fontos a sebess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g, az egyens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ly, a rugalmass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g, az er</w:t>
      </w:r>
      <w:r>
        <w:rPr>
          <w:rFonts w:ascii="Arial" w:hAnsi="Arial" w:hint="default"/>
          <w:sz w:val="24"/>
          <w:szCs w:val="24"/>
          <w:rtl w:val="0"/>
        </w:rPr>
        <w:t>ő</w:t>
      </w:r>
      <w:r>
        <w:rPr>
          <w:rFonts w:ascii="Arial" w:hAnsi="Arial"/>
          <w:sz w:val="24"/>
          <w:szCs w:val="24"/>
          <w:rtl w:val="0"/>
        </w:rPr>
        <w:t xml:space="preserve">, az 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gyess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g, a koordin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s a kiv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 xml:space="preserve">ó </w:t>
      </w:r>
      <w:r>
        <w:rPr>
          <w:rFonts w:ascii="Arial" w:hAnsi="Arial"/>
          <w:sz w:val="24"/>
          <w:szCs w:val="24"/>
          <w:rtl w:val="0"/>
        </w:rPr>
        <w:t>koncentr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A versenyz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 mindig p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rban indulnak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s teljesen azonos p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ly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 kell teljes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teni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ü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 a lehet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ő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legjobban, hogy biztos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 hely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ü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ket a k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vetkez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ő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fordul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ban. Mindig csak a gy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ztes juthat tov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bb a k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vetkez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ő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fordul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ba. Azt, hogy kinek ki lesz az ellenfele, a szerencse 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nti el a sorsol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sn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l.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A j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 v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g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 csak egy maradhat. A Tisza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ú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jv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ros Warrior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bajnoka.</w:t>
      </w:r>
    </w:p>
    <w:p>
      <w:pPr>
        <w:pStyle w:val="Szövegtörzs behúzássa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Id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pont: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2019. j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ú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lius 10. (szerda) </w:t>
      </w:r>
    </w:p>
    <w:p>
      <w:pPr>
        <w:pStyle w:val="Normá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el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: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16:30</w:t>
      </w:r>
    </w:p>
    <w:p>
      <w:pPr>
        <w:pStyle w:val="Normá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: 18:30</w:t>
      </w: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Helysz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í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n: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Tisza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ú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jv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ros, Bethlen G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bor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ú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</w:t>
      </w: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R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sztvev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k: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32 f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, 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k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s f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rfiak vegyesen.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A 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szv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tel als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ó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korhat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ra a bet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lt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tt 16.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let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v.</w:t>
      </w: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Versenyforma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 az el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nt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ben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s 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nt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ben: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Kies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ses rendszerben</w:t>
      </w: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ál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í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jaz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s: </w:t>
      </w: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ff2600"/>
          <w:sz w:val="24"/>
          <w:szCs w:val="24"/>
          <w:rtl w:val="0"/>
        </w:rPr>
        <w:t>A</w:t>
      </w:r>
      <w:r>
        <w:rPr>
          <w:rFonts w:ascii="Arial" w:hAnsi="Arial"/>
          <w:color w:val="ff2600"/>
          <w:sz w:val="24"/>
          <w:szCs w:val="24"/>
          <w:rtl w:val="0"/>
        </w:rPr>
        <w:t>z abszol</w:t>
      </w:r>
      <w:r>
        <w:rPr>
          <w:rFonts w:ascii="Arial" w:hAnsi="Arial" w:hint="default"/>
          <w:color w:val="ff2600"/>
          <w:sz w:val="24"/>
          <w:szCs w:val="24"/>
          <w:rtl w:val="0"/>
        </w:rPr>
        <w:t>ú</w:t>
      </w:r>
      <w:r>
        <w:rPr>
          <w:rFonts w:ascii="Arial" w:hAnsi="Arial"/>
          <w:color w:val="ff2600"/>
          <w:sz w:val="24"/>
          <w:szCs w:val="24"/>
          <w:rtl w:val="0"/>
        </w:rPr>
        <w:t>t</w:t>
      </w:r>
      <w:r>
        <w:rPr>
          <w:rFonts w:ascii="Arial" w:hAnsi="Arial"/>
          <w:color w:val="ff2600"/>
          <w:sz w:val="24"/>
          <w:szCs w:val="24"/>
          <w:rtl w:val="0"/>
        </w:rPr>
        <w:t xml:space="preserve"> gy</w:t>
      </w:r>
      <w:r>
        <w:rPr>
          <w:rFonts w:ascii="Arial" w:hAnsi="Arial" w:hint="default"/>
          <w:color w:val="ff2600"/>
          <w:sz w:val="24"/>
          <w:szCs w:val="24"/>
          <w:rtl w:val="0"/>
        </w:rPr>
        <w:t>ő</w:t>
      </w:r>
      <w:r>
        <w:rPr>
          <w:rFonts w:ascii="Arial" w:hAnsi="Arial"/>
          <w:color w:val="ff2600"/>
          <w:sz w:val="24"/>
          <w:szCs w:val="24"/>
          <w:rtl w:val="0"/>
        </w:rPr>
        <w:t xml:space="preserve">ztes </w:t>
      </w:r>
      <w:r>
        <w:rPr>
          <w:rFonts w:ascii="Arial" w:hAnsi="Arial"/>
          <w:b w:val="1"/>
          <w:bCs w:val="1"/>
          <w:color w:val="ff2600"/>
          <w:sz w:val="24"/>
          <w:szCs w:val="24"/>
          <w:rtl w:val="0"/>
        </w:rPr>
        <w:t xml:space="preserve">250.000 </w:t>
      </w:r>
      <w:r>
        <w:rPr>
          <w:rFonts w:ascii="Arial" w:hAnsi="Arial"/>
          <w:b w:val="1"/>
          <w:bCs w:val="1"/>
          <w:color w:val="ff2600"/>
          <w:sz w:val="24"/>
          <w:szCs w:val="24"/>
          <w:rtl w:val="0"/>
        </w:rPr>
        <w:t xml:space="preserve">Ft </w:t>
      </w:r>
      <w:r>
        <w:rPr>
          <w:rFonts w:ascii="Arial" w:hAnsi="Arial" w:hint="default"/>
          <w:color w:val="ff2600"/>
          <w:sz w:val="24"/>
          <w:szCs w:val="24"/>
          <w:rtl w:val="0"/>
        </w:rPr>
        <w:t>é</w:t>
      </w:r>
      <w:r>
        <w:rPr>
          <w:rFonts w:ascii="Arial" w:hAnsi="Arial"/>
          <w:color w:val="ff2600"/>
          <w:sz w:val="24"/>
          <w:szCs w:val="24"/>
          <w:rtl w:val="0"/>
        </w:rPr>
        <w:t>rt</w:t>
      </w:r>
      <w:r>
        <w:rPr>
          <w:rFonts w:ascii="Arial" w:hAnsi="Arial" w:hint="default"/>
          <w:color w:val="ff2600"/>
          <w:sz w:val="24"/>
          <w:szCs w:val="24"/>
          <w:rtl w:val="0"/>
        </w:rPr>
        <w:t>é</w:t>
      </w:r>
      <w:r>
        <w:rPr>
          <w:rFonts w:ascii="Arial" w:hAnsi="Arial"/>
          <w:color w:val="ff2600"/>
          <w:sz w:val="24"/>
          <w:szCs w:val="24"/>
          <w:rtl w:val="0"/>
        </w:rPr>
        <w:t>k</w:t>
      </w:r>
      <w:r>
        <w:rPr>
          <w:rFonts w:ascii="Arial" w:hAnsi="Arial" w:hint="default"/>
          <w:color w:val="ff2600"/>
          <w:sz w:val="24"/>
          <w:szCs w:val="24"/>
          <w:rtl w:val="0"/>
        </w:rPr>
        <w:t>ű</w:t>
      </w:r>
      <w:r>
        <w:rPr>
          <w:rFonts w:ascii="Arial" w:hAnsi="Arial"/>
          <w:color w:val="ff2600"/>
          <w:sz w:val="24"/>
          <w:szCs w:val="24"/>
          <w:rtl w:val="0"/>
        </w:rPr>
        <w:t xml:space="preserve"> m</w:t>
      </w:r>
      <w:r>
        <w:rPr>
          <w:rFonts w:ascii="Arial" w:hAnsi="Arial" w:hint="default"/>
          <w:color w:val="ff2600"/>
          <w:sz w:val="24"/>
          <w:szCs w:val="24"/>
          <w:rtl w:val="0"/>
        </w:rPr>
        <w:t>ű</w:t>
      </w:r>
      <w:r>
        <w:rPr>
          <w:rFonts w:ascii="Arial" w:hAnsi="Arial"/>
          <w:color w:val="ff2600"/>
          <w:sz w:val="24"/>
          <w:szCs w:val="24"/>
          <w:rtl w:val="0"/>
        </w:rPr>
        <w:t>szaki v</w:t>
      </w:r>
      <w:r>
        <w:rPr>
          <w:rFonts w:ascii="Arial" w:hAnsi="Arial" w:hint="default"/>
          <w:color w:val="ff2600"/>
          <w:sz w:val="24"/>
          <w:szCs w:val="24"/>
          <w:rtl w:val="0"/>
        </w:rPr>
        <w:t>á</w:t>
      </w:r>
      <w:r>
        <w:rPr>
          <w:rFonts w:ascii="Arial" w:hAnsi="Arial"/>
          <w:color w:val="ff2600"/>
          <w:sz w:val="24"/>
          <w:szCs w:val="24"/>
          <w:rtl w:val="0"/>
        </w:rPr>
        <w:t>s</w:t>
      </w:r>
      <w:r>
        <w:rPr>
          <w:rFonts w:ascii="Arial" w:hAnsi="Arial" w:hint="default"/>
          <w:color w:val="ff2600"/>
          <w:sz w:val="24"/>
          <w:szCs w:val="24"/>
          <w:rtl w:val="0"/>
        </w:rPr>
        <w:t>á</w:t>
      </w:r>
      <w:r>
        <w:rPr>
          <w:rFonts w:ascii="Arial" w:hAnsi="Arial"/>
          <w:color w:val="ff2600"/>
          <w:sz w:val="24"/>
          <w:szCs w:val="24"/>
          <w:rtl w:val="0"/>
        </w:rPr>
        <w:t>rl</w:t>
      </w:r>
      <w:r>
        <w:rPr>
          <w:rFonts w:ascii="Arial" w:hAnsi="Arial" w:hint="default"/>
          <w:color w:val="ff2600"/>
          <w:sz w:val="24"/>
          <w:szCs w:val="24"/>
          <w:rtl w:val="0"/>
        </w:rPr>
        <w:t>á</w:t>
      </w:r>
      <w:r>
        <w:rPr>
          <w:rFonts w:ascii="Arial" w:hAnsi="Arial"/>
          <w:color w:val="ff2600"/>
          <w:sz w:val="24"/>
          <w:szCs w:val="24"/>
          <w:rtl w:val="0"/>
        </w:rPr>
        <w:t>si utalv</w:t>
      </w:r>
      <w:r>
        <w:rPr>
          <w:rFonts w:ascii="Arial" w:hAnsi="Arial" w:hint="default"/>
          <w:color w:val="ff2600"/>
          <w:sz w:val="24"/>
          <w:szCs w:val="24"/>
          <w:rtl w:val="0"/>
        </w:rPr>
        <w:t>á</w:t>
      </w:r>
      <w:r>
        <w:rPr>
          <w:rFonts w:ascii="Arial" w:hAnsi="Arial"/>
          <w:color w:val="ff2600"/>
          <w:sz w:val="24"/>
          <w:szCs w:val="24"/>
          <w:rtl w:val="0"/>
        </w:rPr>
        <w:t xml:space="preserve">nyt nyer!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Normál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Az abszol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ú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 gy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ztessel ellenkez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ő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nem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ű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versenyz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 k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z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tti legjobb helyezett </w:t>
      </w:r>
      <w:r>
        <w:rPr>
          <w:rFonts w:ascii="Arial" w:hAnsi="Arial"/>
          <w:b w:val="1"/>
          <w:bCs w:val="1"/>
          <w:color w:val="ff2600"/>
          <w:sz w:val="24"/>
          <w:szCs w:val="24"/>
          <w:rtl w:val="0"/>
        </w:rPr>
        <w:t>50.000 Ft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ű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utalv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nnyal gazdagodik (f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rfi abszol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ú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 gy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ztes eset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 a legjobb 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, illetve ford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tva).</w:t>
      </w:r>
    </w:p>
    <w:p>
      <w:pPr>
        <w:pStyle w:val="Normál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ál"/>
        <w:jc w:val="both"/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Minden versenyz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ő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egyedi embl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m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zott p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t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s egy sorsjegyet kap, mellyel 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szt vesznek a Triatlon Nagyh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 aj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ksorsol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n.</w:t>
      </w:r>
    </w:p>
    <w:sectPr>
      <w:headerReference w:type="default" r:id="rId5"/>
      <w:footerReference w:type="default" r:id="rId6"/>
      <w:pgSz w:w="11900" w:h="16840" w:orient="portrait"/>
      <w:pgMar w:top="1417" w:right="1417" w:bottom="426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láb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a"/>
  </w:abstractNum>
  <w:abstractNum w:abstractNumId="1">
    <w:multiLevelType w:val="hybridMultilevel"/>
    <w:styleLink w:val="Lista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Élőláb">
    <w:name w:val="Élőláb"/>
    <w:next w:val="Élőláb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zövegtörzs behúzással">
    <w:name w:val="Szövegtörzs behúzással"/>
    <w:next w:val="Szövegtörzs behúzáss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a">
    <w:name w:val="Lis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